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45.75pt;height:18pt" o:ole="">
                  <v:imagedata r:id="rId8" o:title=""/>
                </v:shape>
                <w:control r:id="rId9" w:name="TextBox2" w:shapeid="_x0000_i1093"/>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955F5B">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EF40F3">
              <w:rPr>
                <w:sz w:val="23"/>
                <w:szCs w:val="23"/>
              </w:rPr>
              <w:t>Job growth in the Medical Laboratory Science</w:t>
            </w:r>
            <w:r w:rsidR="00852557">
              <w:rPr>
                <w:sz w:val="23"/>
                <w:szCs w:val="23"/>
              </w:rPr>
              <w:t xml:space="preserve"> (MLS)</w:t>
            </w:r>
            <w:r w:rsidR="00EF40F3">
              <w:rPr>
                <w:sz w:val="23"/>
                <w:szCs w:val="23"/>
              </w:rPr>
              <w:t xml:space="preserve"> profession is expected to be faster than average, with the number of clinical lab workers rising about 16% between 2008 and 2018, adding about 25,000 jobs, according to the Labor Department. There are high rates of expected retirement</w:t>
            </w:r>
            <w:r w:rsidR="001C39D6">
              <w:rPr>
                <w:sz w:val="23"/>
                <w:szCs w:val="23"/>
              </w:rPr>
              <w:t xml:space="preserve"> by current medical laboratory scientists reaching retirement age.</w:t>
            </w:r>
            <w:r w:rsidR="00EF40F3">
              <w:rPr>
                <w:sz w:val="23"/>
                <w:szCs w:val="23"/>
              </w:rPr>
              <w:t xml:space="preserve"> According to MSN Career Builder the MLS Profession is ranked 6</w:t>
            </w:r>
            <w:r w:rsidR="00EF40F3" w:rsidRPr="00EF40F3">
              <w:rPr>
                <w:sz w:val="23"/>
                <w:szCs w:val="23"/>
                <w:vertAlign w:val="superscript"/>
              </w:rPr>
              <w:t>th</w:t>
            </w:r>
            <w:r w:rsidR="00EF40F3">
              <w:rPr>
                <w:sz w:val="23"/>
                <w:szCs w:val="23"/>
              </w:rPr>
              <w:t xml:space="preserve"> out of the top 20 fastest-growing occupations in 2008. </w:t>
            </w:r>
            <w:r w:rsidR="00EF40F3" w:rsidRPr="00EF40F3">
              <w:rPr>
                <w:sz w:val="23"/>
                <w:szCs w:val="23"/>
              </w:rPr>
              <w:t xml:space="preserve">According to US News and World Report the MLS Profession is one of the top 50 Best Careers of 2010.  </w:t>
            </w:r>
            <w:r w:rsidR="00EF40F3">
              <w:rPr>
                <w:sz w:val="23"/>
                <w:szCs w:val="23"/>
              </w:rPr>
              <w:t>According to CareerCast.com (as reported in the Wall Street Journal), the MLS profession was ranked 30</w:t>
            </w:r>
            <w:r w:rsidR="00EF40F3" w:rsidRPr="00EF40F3">
              <w:rPr>
                <w:sz w:val="23"/>
                <w:szCs w:val="23"/>
                <w:vertAlign w:val="superscript"/>
              </w:rPr>
              <w:t>th</w:t>
            </w:r>
            <w:r w:rsidR="00EF40F3">
              <w:rPr>
                <w:sz w:val="23"/>
                <w:szCs w:val="23"/>
              </w:rPr>
              <w:t xml:space="preserve"> out of 200 of the best jobs of 2011, with an annual median salary of $54,108.00.</w:t>
            </w:r>
            <w:r w:rsidR="00955F5B">
              <w:rPr>
                <w:sz w:val="23"/>
                <w:szCs w:val="23"/>
              </w:rPr>
              <w:t xml:space="preserve"> Colorado has only 2 other baccaluareate level MLS programs and there are numberous job openings for MLS in Colorado.  For example, last year 7 Nebraska MLS graduates took job positions in Colorado, in addition to 3 UCCS MLS graduates.</w:t>
            </w:r>
            <w:r w:rsidR="00EF40F3">
              <w:rPr>
                <w:sz w:val="23"/>
                <w:szCs w:val="23"/>
              </w:rPr>
              <w:t xml:space="preserv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955F5B">
              <w:rPr>
                <w:sz w:val="23"/>
                <w:szCs w:val="23"/>
              </w:rPr>
              <w:t xml:space="preserve">In 1992, </w:t>
            </w:r>
            <w:r w:rsidR="00D13BA1">
              <w:rPr>
                <w:sz w:val="23"/>
                <w:szCs w:val="23"/>
              </w:rPr>
              <w:t>U</w:t>
            </w:r>
            <w:r w:rsidR="00852557">
              <w:rPr>
                <w:sz w:val="23"/>
                <w:szCs w:val="23"/>
              </w:rPr>
              <w:t>niversity of Nebraska Medical Center (U</w:t>
            </w:r>
            <w:r w:rsidR="00D13BA1">
              <w:rPr>
                <w:sz w:val="23"/>
                <w:szCs w:val="23"/>
              </w:rPr>
              <w:t>NMC</w:t>
            </w:r>
            <w:r w:rsidR="00852557">
              <w:rPr>
                <w:sz w:val="23"/>
                <w:szCs w:val="23"/>
              </w:rPr>
              <w:t xml:space="preserve">) </w:t>
            </w:r>
            <w:r w:rsidR="00D13BA1">
              <w:rPr>
                <w:sz w:val="23"/>
                <w:szCs w:val="23"/>
              </w:rPr>
              <w:t>obtained $1.2 million in external funding to initiate a variety of projects including the initiation</w:t>
            </w:r>
            <w:r w:rsidR="00955F5B">
              <w:rPr>
                <w:sz w:val="23"/>
                <w:szCs w:val="23"/>
              </w:rPr>
              <w:t xml:space="preserve"> </w:t>
            </w:r>
            <w:r w:rsidR="00D13BA1">
              <w:rPr>
                <w:sz w:val="23"/>
                <w:szCs w:val="23"/>
              </w:rPr>
              <w:t>of the affiliate health education network, of which the U</w:t>
            </w:r>
            <w:r w:rsidR="00852557">
              <w:rPr>
                <w:sz w:val="23"/>
                <w:szCs w:val="23"/>
              </w:rPr>
              <w:t>niversity of Colorado at Colorado Springs (U</w:t>
            </w:r>
            <w:r w:rsidR="00D13BA1">
              <w:rPr>
                <w:sz w:val="23"/>
                <w:szCs w:val="23"/>
              </w:rPr>
              <w:t>CCS</w:t>
            </w:r>
            <w:r w:rsidR="00852557">
              <w:rPr>
                <w:sz w:val="23"/>
                <w:szCs w:val="23"/>
              </w:rPr>
              <w:t>)</w:t>
            </w:r>
            <w:r w:rsidR="00D13BA1">
              <w:rPr>
                <w:sz w:val="23"/>
                <w:szCs w:val="23"/>
              </w:rPr>
              <w:t xml:space="preserve"> MLS Program is an </w:t>
            </w:r>
            <w:r w:rsidR="00955F5B">
              <w:rPr>
                <w:sz w:val="23"/>
                <w:szCs w:val="23"/>
              </w:rPr>
              <w:t xml:space="preserve">now an </w:t>
            </w:r>
            <w:r w:rsidR="00D13BA1">
              <w:rPr>
                <w:sz w:val="23"/>
                <w:szCs w:val="23"/>
              </w:rPr>
              <w:t xml:space="preserve">affiliate. </w:t>
            </w:r>
            <w:r w:rsidR="00955F5B">
              <w:rPr>
                <w:sz w:val="23"/>
                <w:szCs w:val="23"/>
              </w:rPr>
              <w:t xml:space="preserve">All grant funds were awarded before 2002. </w:t>
            </w:r>
            <w:r w:rsidR="00D13BA1">
              <w:rPr>
                <w:sz w:val="23"/>
                <w:szCs w:val="23"/>
              </w:rPr>
              <w:t>UNMC is nationally known for its expertise in distance education since 1991. In 2009, UCCS joined a collaborative agreement to be an affiliate of the UNMC Clinical Laboratory Science (CLS) Program. Two volunteer medical technologists Diane Weimar, MT (ASCP), MEd. (a working MLS in the community), and Susan Schweitzer Ph.D., MT (ASCP)</w:t>
            </w:r>
            <w:r w:rsidR="00852557">
              <w:rPr>
                <w:sz w:val="23"/>
                <w:szCs w:val="23"/>
              </w:rPr>
              <w:t xml:space="preserve"> </w:t>
            </w:r>
            <w:r w:rsidR="00952B10">
              <w:rPr>
                <w:sz w:val="23"/>
                <w:szCs w:val="23"/>
              </w:rPr>
              <w:t>(a previous MLS and then current UCCS Professor)</w:t>
            </w:r>
            <w:r w:rsidR="00D13BA1">
              <w:rPr>
                <w:sz w:val="23"/>
                <w:szCs w:val="23"/>
              </w:rPr>
              <w:t xml:space="preserve"> helped to advi</w:t>
            </w:r>
            <w:r w:rsidR="00852557">
              <w:rPr>
                <w:sz w:val="23"/>
                <w:szCs w:val="23"/>
              </w:rPr>
              <w:t>s</w:t>
            </w:r>
            <w:r w:rsidR="00D13BA1">
              <w:rPr>
                <w:sz w:val="23"/>
                <w:szCs w:val="23"/>
              </w:rPr>
              <w:t xml:space="preserve">e the </w:t>
            </w:r>
            <w:r w:rsidR="00952B10">
              <w:rPr>
                <w:sz w:val="23"/>
                <w:szCs w:val="23"/>
              </w:rPr>
              <w:t>previous</w:t>
            </w:r>
            <w:r w:rsidR="00D13BA1">
              <w:rPr>
                <w:sz w:val="23"/>
                <w:szCs w:val="23"/>
              </w:rPr>
              <w:t xml:space="preserve"> Director of Extended Studies</w:t>
            </w:r>
            <w:r w:rsidR="00852557">
              <w:rPr>
                <w:sz w:val="23"/>
                <w:szCs w:val="23"/>
              </w:rPr>
              <w:t>,</w:t>
            </w:r>
            <w:r w:rsidR="00D13BA1">
              <w:rPr>
                <w:sz w:val="23"/>
                <w:szCs w:val="23"/>
              </w:rPr>
              <w:t xml:space="preserve"> William Crouch, MD. to start the program at UCCS. Course content, program length, academic level, admission requirements, and prerequisites were already in place by the UNMC curriculum standards. There was an immediate need for a educational MLS program at two local hospitals</w:t>
            </w:r>
            <w:r w:rsidR="007E554A">
              <w:rPr>
                <w:sz w:val="23"/>
                <w:szCs w:val="23"/>
              </w:rPr>
              <w:t xml:space="preserve"> in Colorado Springs</w:t>
            </w:r>
            <w:r w:rsidR="00D13BA1">
              <w:rPr>
                <w:sz w:val="23"/>
                <w:szCs w:val="23"/>
              </w:rPr>
              <w:t xml:space="preserve">, Penrose Main Hospital and Memorial Hospital. Penrose Main Hospital had an 30 year </w:t>
            </w:r>
            <w:r w:rsidR="007E554A">
              <w:rPr>
                <w:sz w:val="23"/>
                <w:szCs w:val="23"/>
              </w:rPr>
              <w:t xml:space="preserve">veteren </w:t>
            </w:r>
            <w:r w:rsidR="00D13BA1">
              <w:rPr>
                <w:sz w:val="23"/>
                <w:szCs w:val="23"/>
              </w:rPr>
              <w:t>educational coordinator approaching retirement and Memorial approached UCCS to start up a new MLS program for students.</w:t>
            </w:r>
            <w:r w:rsidR="00D36AB7">
              <w:rPr>
                <w:sz w:val="23"/>
                <w:szCs w:val="23"/>
              </w:rPr>
              <w:t xml:space="preserve"> The UNMC CLS Program incoporates problem-based learning in the curriculum as well as writing-intensive courses and uses the latest technologies in its teaching: web-based instruction using the Blackboard course management system, </w:t>
            </w:r>
            <w:r w:rsidR="00D36AB7">
              <w:rPr>
                <w:sz w:val="23"/>
                <w:szCs w:val="23"/>
              </w:rPr>
              <w:lastRenderedPageBreak/>
              <w:t>video streaming, and phone conferencing.</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lastRenderedPageBreak/>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DF261A">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EF40F3" w:rsidRPr="00EF40F3">
              <w:rPr>
                <w:sz w:val="23"/>
                <w:szCs w:val="23"/>
              </w:rPr>
              <w:t xml:space="preserve">According to CareerCast.com (as reported in the Wall Street Journal), the MLS profession was ranked 30th out of 200 of the best jobs of 2011, with an annual median salary of $54,108.00. </w:t>
            </w:r>
            <w:r w:rsidR="007E554A">
              <w:rPr>
                <w:sz w:val="23"/>
                <w:szCs w:val="23"/>
              </w:rPr>
              <w:t>According to the Bureau of Labor Statistics, the median annual wage for Medical Laboratory Scientists in May of 2010 was $</w:t>
            </w:r>
            <w:r w:rsidR="006F5834">
              <w:rPr>
                <w:sz w:val="23"/>
                <w:szCs w:val="23"/>
              </w:rPr>
              <w:t xml:space="preserve">56,130 with an industry profile for this occupation as top. </w:t>
            </w:r>
            <w:r w:rsidR="00DF261A">
              <w:rPr>
                <w:sz w:val="23"/>
                <w:szCs w:val="23"/>
              </w:rPr>
              <w:t>In the</w:t>
            </w:r>
            <w:r w:rsidR="006F5834">
              <w:rPr>
                <w:sz w:val="23"/>
                <w:szCs w:val="23"/>
              </w:rPr>
              <w:t xml:space="preserve"> </w:t>
            </w:r>
            <w:r w:rsidR="00CE41AE">
              <w:rPr>
                <w:sz w:val="23"/>
                <w:szCs w:val="23"/>
              </w:rPr>
              <w:t>top</w:t>
            </w:r>
            <w:r w:rsidR="006F5834">
              <w:rPr>
                <w:sz w:val="23"/>
                <w:szCs w:val="23"/>
              </w:rPr>
              <w:t xml:space="preserve"> 7</w:t>
            </w:r>
            <w:r w:rsidR="00DF261A">
              <w:rPr>
                <w:sz w:val="23"/>
                <w:szCs w:val="23"/>
              </w:rPr>
              <w:t>5</w:t>
            </w:r>
            <w:r w:rsidR="00DF261A" w:rsidRPr="00DF261A">
              <w:rPr>
                <w:sz w:val="23"/>
                <w:szCs w:val="23"/>
                <w:vertAlign w:val="superscript"/>
              </w:rPr>
              <w:t>th</w:t>
            </w:r>
            <w:r w:rsidR="00DF261A">
              <w:rPr>
                <w:sz w:val="23"/>
                <w:szCs w:val="23"/>
              </w:rPr>
              <w:t xml:space="preserve"> percentile </w:t>
            </w:r>
            <w:r w:rsidR="006F5834">
              <w:rPr>
                <w:sz w:val="23"/>
                <w:szCs w:val="23"/>
              </w:rPr>
              <w:t xml:space="preserve">Medical Laboratory Scientists earn $66,370 and </w:t>
            </w:r>
            <w:r w:rsidR="00DF261A">
              <w:rPr>
                <w:sz w:val="23"/>
                <w:szCs w:val="23"/>
              </w:rPr>
              <w:t xml:space="preserve">in </w:t>
            </w:r>
            <w:r w:rsidR="006F5834">
              <w:rPr>
                <w:sz w:val="23"/>
                <w:szCs w:val="23"/>
              </w:rPr>
              <w:t>the top 90</w:t>
            </w:r>
            <w:r w:rsidR="00DF261A" w:rsidRPr="00DF261A">
              <w:rPr>
                <w:sz w:val="23"/>
                <w:szCs w:val="23"/>
                <w:vertAlign w:val="superscript"/>
              </w:rPr>
              <w:t>th</w:t>
            </w:r>
            <w:r w:rsidR="00DF261A">
              <w:rPr>
                <w:sz w:val="23"/>
                <w:szCs w:val="23"/>
              </w:rPr>
              <w:t xml:space="preserve"> percentile they </w:t>
            </w:r>
            <w:r w:rsidR="006F5834">
              <w:rPr>
                <w:sz w:val="23"/>
                <w:szCs w:val="23"/>
              </w:rPr>
              <w:t>earn $76,780.</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844BD5">
            <w:pPr>
              <w:rPr>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294CC8">
              <w:rPr>
                <w:sz w:val="23"/>
                <w:szCs w:val="23"/>
              </w:rPr>
              <w:t xml:space="preserve">The UCCS MLS Program </w:t>
            </w:r>
            <w:r w:rsidR="001F363D">
              <w:rPr>
                <w:sz w:val="23"/>
                <w:szCs w:val="23"/>
              </w:rPr>
              <w:t>has colaborated</w:t>
            </w:r>
            <w:r w:rsidR="00294CC8">
              <w:rPr>
                <w:sz w:val="23"/>
                <w:szCs w:val="23"/>
              </w:rPr>
              <w:t xml:space="preserve"> with the University of Nebraska Medical Center (UNMC). </w:t>
            </w:r>
            <w:r w:rsidR="001F363D" w:rsidRPr="001F363D">
              <w:rPr>
                <w:sz w:val="23"/>
                <w:szCs w:val="23"/>
              </w:rPr>
              <w:t>The UCCS MLS Program is offered through the University of Nebraska Medical Center CLS Program and is accredited by the National Accrediting Agency for Clinical Laboratory Sciences (NAACLS)</w:t>
            </w:r>
            <w:r w:rsidR="001F363D">
              <w:rPr>
                <w:sz w:val="23"/>
                <w:szCs w:val="23"/>
              </w:rPr>
              <w:t>.</w:t>
            </w:r>
            <w:r w:rsidR="003E46F6">
              <w:rPr>
                <w:sz w:val="23"/>
                <w:szCs w:val="23"/>
              </w:rPr>
              <w:t xml:space="preserve"> </w:t>
            </w:r>
            <w:r w:rsidR="00EE0CA6">
              <w:rPr>
                <w:sz w:val="23"/>
                <w:szCs w:val="23"/>
              </w:rPr>
              <w:t xml:space="preserve">UNMC has consistently earned the maximum accreditation of seven years from NAACLS. </w:t>
            </w:r>
            <w:r w:rsidR="003E46F6">
              <w:rPr>
                <w:sz w:val="23"/>
                <w:szCs w:val="23"/>
              </w:rPr>
              <w:t>UNMC</w:t>
            </w:r>
            <w:r w:rsidR="00EE0CA6">
              <w:rPr>
                <w:sz w:val="23"/>
                <w:szCs w:val="23"/>
              </w:rPr>
              <w:t>'s most recent</w:t>
            </w:r>
            <w:r w:rsidR="003E46F6">
              <w:rPr>
                <w:sz w:val="23"/>
                <w:szCs w:val="23"/>
              </w:rPr>
              <w:t xml:space="preserve"> accreditation </w:t>
            </w:r>
            <w:r w:rsidR="00EE0CA6">
              <w:rPr>
                <w:sz w:val="23"/>
                <w:szCs w:val="23"/>
              </w:rPr>
              <w:t xml:space="preserve">was </w:t>
            </w:r>
            <w:r w:rsidR="003E46F6">
              <w:rPr>
                <w:sz w:val="23"/>
                <w:szCs w:val="23"/>
              </w:rPr>
              <w:t xml:space="preserve">in 2011 and UNMC received accreditation for </w:t>
            </w:r>
            <w:r w:rsidR="00EE0CA6">
              <w:rPr>
                <w:sz w:val="23"/>
                <w:szCs w:val="23"/>
              </w:rPr>
              <w:t>7</w:t>
            </w:r>
            <w:r w:rsidR="003E46F6">
              <w:rPr>
                <w:sz w:val="23"/>
                <w:szCs w:val="23"/>
              </w:rPr>
              <w:t xml:space="preserve"> years.</w:t>
            </w:r>
            <w:r w:rsidR="00535FBC">
              <w:rPr>
                <w:sz w:val="23"/>
                <w:szCs w:val="23"/>
              </w:rPr>
              <w:t xml:space="preserve"> </w:t>
            </w:r>
            <w:r w:rsidR="00294CC8">
              <w:rPr>
                <w:sz w:val="23"/>
                <w:szCs w:val="23"/>
              </w:rPr>
              <w:t xml:space="preserve"> </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5-21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005ED" w:rsidP="005005ED">
                <w:pPr>
                  <w:rPr>
                    <w:sz w:val="23"/>
                    <w:szCs w:val="23"/>
                  </w:rPr>
                </w:pPr>
                <w:r>
                  <w:rPr>
                    <w:sz w:val="23"/>
                    <w:szCs w:val="23"/>
                  </w:rPr>
                  <w:t>5/21/2008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623DE9"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4164AF" w:rsidRDefault="00BA2B8A" w:rsidP="00E93047">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E93047">
              <w:rPr>
                <w:sz w:val="23"/>
                <w:szCs w:val="23"/>
              </w:rPr>
              <w:t xml:space="preserve">Completion of a BA or BS from an accredited college/university, Grade of C or beter in all required courses, Cumulative GPA of </w:t>
            </w:r>
            <w:r w:rsidR="00E86642">
              <w:rPr>
                <w:sz w:val="23"/>
                <w:szCs w:val="23"/>
              </w:rPr>
              <w:t>2.5</w:t>
            </w:r>
            <w:r w:rsidR="00E93047">
              <w:rPr>
                <w:sz w:val="23"/>
                <w:szCs w:val="23"/>
              </w:rPr>
              <w:t xml:space="preserve"> on a 4.0 scale, Math/Science GPA of </w:t>
            </w:r>
            <w:r w:rsidR="00E86642">
              <w:rPr>
                <w:sz w:val="23"/>
                <w:szCs w:val="23"/>
              </w:rPr>
              <w:t>2.5</w:t>
            </w:r>
            <w:r w:rsidR="00E93047">
              <w:rPr>
                <w:sz w:val="23"/>
                <w:szCs w:val="23"/>
              </w:rPr>
              <w:t xml:space="preserve"> on a 4.0 scale, Minimum of 20 on ACT exam, TOEFL exam for foreign students where English is a second language. Minimum TOEFL scores of computer based: 213-250, paper-based: 550-600, or Internet based: 100. Completion of all application materials by the posted deadlines, including 2 official transcripts from all colleges/universities attended, 3 letters of recommendation, an essay, and one official copy of ACT, SAT, or GRE scores. </w:t>
            </w:r>
            <w:r w:rsidR="009054BF">
              <w:rPr>
                <w:sz w:val="23"/>
                <w:szCs w:val="23"/>
              </w:rPr>
              <w:t>Completion of criminal background check, immunizations,</w:t>
            </w:r>
            <w:r w:rsidR="00E86642">
              <w:rPr>
                <w:sz w:val="23"/>
                <w:szCs w:val="23"/>
              </w:rPr>
              <w:t xml:space="preserve"> CPR certification</w:t>
            </w:r>
            <w:r w:rsidR="009054BF">
              <w:rPr>
                <w:sz w:val="23"/>
                <w:szCs w:val="23"/>
              </w:rPr>
              <w:t xml:space="preserve"> and drug screen upon entry. </w:t>
            </w:r>
            <w:r w:rsidR="004164AF">
              <w:rPr>
                <w:sz w:val="23"/>
                <w:szCs w:val="23"/>
              </w:rPr>
              <w:t>Completion of the following prerequistite coursework:</w:t>
            </w:r>
          </w:p>
          <w:p w:rsidR="00A672A9" w:rsidRDefault="00A672A9" w:rsidP="00C25C43">
            <w:pPr>
              <w:rPr>
                <w:sz w:val="23"/>
                <w:szCs w:val="23"/>
              </w:rPr>
            </w:pPr>
            <w:r w:rsidRPr="00A672A9">
              <w:rPr>
                <w:sz w:val="23"/>
                <w:szCs w:val="23"/>
              </w:rPr>
              <w:t xml:space="preserve">Biology:  </w:t>
            </w:r>
            <w:r w:rsidRPr="00A672A9">
              <w:rPr>
                <w:sz w:val="23"/>
                <w:szCs w:val="23"/>
              </w:rPr>
              <w:tab/>
              <w:t xml:space="preserve">16 semester hours </w:t>
            </w:r>
          </w:p>
          <w:p w:rsidR="00A672A9" w:rsidRPr="00A672A9" w:rsidRDefault="00A672A9" w:rsidP="00A672A9">
            <w:pPr>
              <w:rPr>
                <w:sz w:val="23"/>
                <w:szCs w:val="23"/>
              </w:rPr>
            </w:pPr>
            <w:r w:rsidRPr="00A672A9">
              <w:rPr>
                <w:sz w:val="23"/>
                <w:szCs w:val="23"/>
              </w:rPr>
              <w:t>•</w:t>
            </w:r>
            <w:r w:rsidRPr="00A672A9">
              <w:rPr>
                <w:sz w:val="23"/>
                <w:szCs w:val="23"/>
              </w:rPr>
              <w:tab/>
              <w:t>2 semesters of general biology with labs</w:t>
            </w:r>
          </w:p>
          <w:p w:rsidR="00A672A9" w:rsidRPr="00A672A9" w:rsidRDefault="00A672A9" w:rsidP="00A672A9">
            <w:pPr>
              <w:rPr>
                <w:sz w:val="23"/>
                <w:szCs w:val="23"/>
              </w:rPr>
            </w:pPr>
            <w:r w:rsidRPr="00A672A9">
              <w:rPr>
                <w:sz w:val="23"/>
                <w:szCs w:val="23"/>
              </w:rPr>
              <w:t>•</w:t>
            </w:r>
            <w:r w:rsidRPr="00A672A9">
              <w:rPr>
                <w:sz w:val="23"/>
                <w:szCs w:val="23"/>
              </w:rPr>
              <w:tab/>
              <w:t>Microbiology with lab</w:t>
            </w:r>
          </w:p>
          <w:p w:rsidR="00A672A9" w:rsidRPr="00A672A9" w:rsidRDefault="00A672A9" w:rsidP="00A672A9">
            <w:pPr>
              <w:rPr>
                <w:sz w:val="23"/>
                <w:szCs w:val="23"/>
              </w:rPr>
            </w:pPr>
            <w:r w:rsidRPr="00A672A9">
              <w:rPr>
                <w:sz w:val="23"/>
                <w:szCs w:val="23"/>
              </w:rPr>
              <w:t>•</w:t>
            </w:r>
            <w:r w:rsidRPr="00A672A9">
              <w:rPr>
                <w:sz w:val="23"/>
                <w:szCs w:val="23"/>
              </w:rPr>
              <w:tab/>
              <w:t>Immunology</w:t>
            </w:r>
          </w:p>
          <w:p w:rsidR="00A672A9" w:rsidRDefault="00A672A9" w:rsidP="00A672A9">
            <w:pPr>
              <w:rPr>
                <w:sz w:val="23"/>
                <w:szCs w:val="23"/>
              </w:rPr>
            </w:pPr>
            <w:r w:rsidRPr="00A672A9">
              <w:rPr>
                <w:sz w:val="23"/>
                <w:szCs w:val="23"/>
              </w:rPr>
              <w:t>•</w:t>
            </w:r>
            <w:r w:rsidRPr="00A672A9">
              <w:rPr>
                <w:sz w:val="23"/>
                <w:szCs w:val="23"/>
              </w:rPr>
              <w:tab/>
              <w:t>Human Genetics</w:t>
            </w:r>
          </w:p>
          <w:p w:rsidR="00A672A9" w:rsidRDefault="00A672A9" w:rsidP="00A672A9">
            <w:pPr>
              <w:rPr>
                <w:sz w:val="23"/>
                <w:szCs w:val="23"/>
              </w:rPr>
            </w:pPr>
            <w:r w:rsidRPr="00A672A9">
              <w:rPr>
                <w:sz w:val="23"/>
                <w:szCs w:val="23"/>
              </w:rPr>
              <w:t xml:space="preserve">Chemistry:  </w:t>
            </w:r>
            <w:r w:rsidRPr="00A672A9">
              <w:rPr>
                <w:sz w:val="23"/>
                <w:szCs w:val="23"/>
              </w:rPr>
              <w:tab/>
              <w:t xml:space="preserve">16 semester hours </w:t>
            </w:r>
          </w:p>
          <w:p w:rsidR="00A672A9" w:rsidRPr="00A672A9" w:rsidRDefault="00A672A9" w:rsidP="00A672A9">
            <w:pPr>
              <w:rPr>
                <w:sz w:val="23"/>
                <w:szCs w:val="23"/>
              </w:rPr>
            </w:pPr>
            <w:r w:rsidRPr="00A672A9">
              <w:rPr>
                <w:sz w:val="23"/>
                <w:szCs w:val="23"/>
              </w:rPr>
              <w:t>•</w:t>
            </w:r>
            <w:r w:rsidRPr="00A672A9">
              <w:rPr>
                <w:sz w:val="23"/>
                <w:szCs w:val="23"/>
              </w:rPr>
              <w:tab/>
              <w:t>2 semesters of general chemistry with labs</w:t>
            </w:r>
          </w:p>
          <w:p w:rsidR="00A672A9" w:rsidRPr="00A672A9" w:rsidRDefault="00A672A9" w:rsidP="00A672A9">
            <w:pPr>
              <w:rPr>
                <w:sz w:val="23"/>
                <w:szCs w:val="23"/>
              </w:rPr>
            </w:pPr>
            <w:r w:rsidRPr="00A672A9">
              <w:rPr>
                <w:sz w:val="23"/>
                <w:szCs w:val="23"/>
              </w:rPr>
              <w:t>•</w:t>
            </w:r>
            <w:r w:rsidRPr="00A672A9">
              <w:rPr>
                <w:sz w:val="23"/>
                <w:szCs w:val="23"/>
              </w:rPr>
              <w:tab/>
              <w:t xml:space="preserve">1 semester of Organic Chemistry </w:t>
            </w:r>
          </w:p>
          <w:p w:rsidR="00A672A9" w:rsidRDefault="00A672A9" w:rsidP="00A672A9">
            <w:pPr>
              <w:rPr>
                <w:sz w:val="23"/>
                <w:szCs w:val="23"/>
              </w:rPr>
            </w:pPr>
            <w:r w:rsidRPr="00A672A9">
              <w:rPr>
                <w:sz w:val="23"/>
                <w:szCs w:val="23"/>
              </w:rPr>
              <w:t>•</w:t>
            </w:r>
            <w:r w:rsidRPr="00A672A9">
              <w:rPr>
                <w:sz w:val="23"/>
                <w:szCs w:val="23"/>
              </w:rPr>
              <w:tab/>
              <w:t xml:space="preserve">1  semester of upper division chemistry (second semester of Organic Chemistry, Biochemistry, Analytical </w:t>
            </w:r>
          </w:p>
          <w:p w:rsidR="00A672A9" w:rsidRDefault="00A672A9" w:rsidP="00A672A9">
            <w:pPr>
              <w:rPr>
                <w:sz w:val="23"/>
                <w:szCs w:val="23"/>
              </w:rPr>
            </w:pPr>
            <w:r>
              <w:rPr>
                <w:sz w:val="23"/>
                <w:szCs w:val="23"/>
              </w:rPr>
              <w:t xml:space="preserve">              </w:t>
            </w:r>
            <w:r w:rsidRPr="00A672A9">
              <w:rPr>
                <w:sz w:val="23"/>
                <w:szCs w:val="23"/>
              </w:rPr>
              <w:t>Chemistry, Physical Chemistry</w:t>
            </w:r>
            <w:r>
              <w:rPr>
                <w:sz w:val="23"/>
                <w:szCs w:val="23"/>
              </w:rPr>
              <w:t>)</w:t>
            </w:r>
          </w:p>
          <w:p w:rsidR="00A672A9" w:rsidRDefault="00A672A9" w:rsidP="00A672A9">
            <w:pPr>
              <w:rPr>
                <w:sz w:val="23"/>
                <w:szCs w:val="23"/>
              </w:rPr>
            </w:pPr>
            <w:r w:rsidRPr="00A672A9">
              <w:rPr>
                <w:sz w:val="23"/>
                <w:szCs w:val="23"/>
              </w:rPr>
              <w:t xml:space="preserve">Mathematics:  3 semester hours </w:t>
            </w:r>
          </w:p>
          <w:p w:rsidR="00A672A9" w:rsidRDefault="00A672A9" w:rsidP="00A672A9">
            <w:pPr>
              <w:rPr>
                <w:sz w:val="23"/>
                <w:szCs w:val="23"/>
              </w:rPr>
            </w:pPr>
            <w:r w:rsidRPr="00A672A9">
              <w:rPr>
                <w:sz w:val="23"/>
                <w:szCs w:val="23"/>
              </w:rPr>
              <w:t>•</w:t>
            </w:r>
            <w:r w:rsidRPr="00A672A9">
              <w:rPr>
                <w:sz w:val="23"/>
                <w:szCs w:val="23"/>
              </w:rPr>
              <w:tab/>
              <w:t>college algebra or above</w:t>
            </w:r>
          </w:p>
          <w:p w:rsidR="00A672A9" w:rsidRDefault="00A672A9" w:rsidP="00A672A9">
            <w:pPr>
              <w:rPr>
                <w:sz w:val="23"/>
                <w:szCs w:val="23"/>
              </w:rPr>
            </w:pPr>
            <w:r w:rsidRPr="00A672A9">
              <w:rPr>
                <w:sz w:val="23"/>
                <w:szCs w:val="23"/>
              </w:rPr>
              <w:t xml:space="preserve">English/ Composition:   6 semester hours </w:t>
            </w:r>
          </w:p>
          <w:p w:rsidR="00A672A9" w:rsidRDefault="00A672A9" w:rsidP="00A672A9">
            <w:pPr>
              <w:rPr>
                <w:sz w:val="23"/>
                <w:szCs w:val="23"/>
              </w:rPr>
            </w:pPr>
            <w:r w:rsidRPr="00A672A9">
              <w:rPr>
                <w:sz w:val="23"/>
                <w:szCs w:val="23"/>
              </w:rPr>
              <w:t>•</w:t>
            </w:r>
            <w:r w:rsidRPr="00A672A9">
              <w:rPr>
                <w:sz w:val="23"/>
                <w:szCs w:val="23"/>
              </w:rPr>
              <w:tab/>
              <w:t>must include writing</w:t>
            </w:r>
          </w:p>
          <w:p w:rsidR="00A672A9" w:rsidRDefault="00A672A9" w:rsidP="00A672A9">
            <w:pPr>
              <w:rPr>
                <w:sz w:val="23"/>
                <w:szCs w:val="23"/>
              </w:rPr>
            </w:pPr>
            <w:r w:rsidRPr="00A672A9">
              <w:rPr>
                <w:sz w:val="23"/>
                <w:szCs w:val="23"/>
              </w:rPr>
              <w:lastRenderedPageBreak/>
              <w:t xml:space="preserve">Speech:  </w:t>
            </w:r>
            <w:r w:rsidRPr="00A672A9">
              <w:rPr>
                <w:sz w:val="23"/>
                <w:szCs w:val="23"/>
              </w:rPr>
              <w:tab/>
              <w:t>3 semester hours</w:t>
            </w:r>
          </w:p>
          <w:p w:rsidR="00A672A9" w:rsidRDefault="00A672A9" w:rsidP="00A672A9">
            <w:pPr>
              <w:rPr>
                <w:sz w:val="23"/>
                <w:szCs w:val="23"/>
              </w:rPr>
            </w:pPr>
            <w:r w:rsidRPr="00A672A9">
              <w:rPr>
                <w:sz w:val="23"/>
                <w:szCs w:val="23"/>
              </w:rPr>
              <w:t>Statistics:</w:t>
            </w:r>
            <w:r w:rsidRPr="00A672A9">
              <w:rPr>
                <w:sz w:val="23"/>
                <w:szCs w:val="23"/>
              </w:rPr>
              <w:tab/>
              <w:t>3 semester hours</w:t>
            </w:r>
          </w:p>
          <w:p w:rsidR="006C1908" w:rsidRDefault="00BA2B8A" w:rsidP="00C25C43">
            <w:pPr>
              <w:rPr>
                <w:sz w:val="23"/>
                <w:szCs w:val="23"/>
              </w:rPr>
            </w:pP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lastRenderedPageBreak/>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A67A75" w:rsidRDefault="002349BA" w:rsidP="00A67A75">
            <w:pPr>
              <w:rPr>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A67A75" w:rsidRPr="00A67A75">
              <w:rPr>
                <w:sz w:val="23"/>
                <w:szCs w:val="23"/>
              </w:rPr>
              <w:t xml:space="preserve">HSCI 4129 Clinical Laboratory Science Theory, Application and Correlation </w:t>
            </w:r>
            <w:r w:rsidR="00A67A75">
              <w:rPr>
                <w:sz w:val="23"/>
                <w:szCs w:val="23"/>
              </w:rPr>
              <w:t>Course Number</w:t>
            </w:r>
            <w:r w:rsidR="00A67A75" w:rsidRPr="00A67A75">
              <w:rPr>
                <w:sz w:val="23"/>
                <w:szCs w:val="23"/>
              </w:rPr>
              <w:t xml:space="preserve"> 40365</w:t>
            </w:r>
            <w:r w:rsidR="00A67A75">
              <w:rPr>
                <w:sz w:val="23"/>
                <w:szCs w:val="23"/>
              </w:rPr>
              <w:t> </w:t>
            </w:r>
            <w:r w:rsidR="00A67A75">
              <w:rPr>
                <w:sz w:val="23"/>
                <w:szCs w:val="23"/>
              </w:rPr>
              <w:t> </w:t>
            </w:r>
          </w:p>
          <w:p w:rsidR="00A67A75" w:rsidRDefault="00A67A75" w:rsidP="00A67A75">
            <w:pPr>
              <w:rPr>
                <w:sz w:val="23"/>
                <w:szCs w:val="23"/>
              </w:rPr>
            </w:pPr>
            <w:r w:rsidRPr="00A67A75">
              <w:rPr>
                <w:sz w:val="23"/>
                <w:szCs w:val="23"/>
              </w:rPr>
              <w:t xml:space="preserve">HSCI 4139 Special Endocrinology and Toxicology </w:t>
            </w:r>
            <w:r>
              <w:rPr>
                <w:sz w:val="23"/>
                <w:szCs w:val="23"/>
              </w:rPr>
              <w:t>Course Number</w:t>
            </w:r>
            <w:r w:rsidRPr="00A67A75">
              <w:rPr>
                <w:sz w:val="23"/>
                <w:szCs w:val="23"/>
              </w:rPr>
              <w:t xml:space="preserve">  39088</w:t>
            </w:r>
            <w:r>
              <w:rPr>
                <w:sz w:val="23"/>
                <w:szCs w:val="23"/>
              </w:rPr>
              <w:t> </w:t>
            </w:r>
          </w:p>
          <w:p w:rsidR="00A67A75" w:rsidRDefault="00A67A75" w:rsidP="00A67A75">
            <w:pPr>
              <w:rPr>
                <w:sz w:val="23"/>
                <w:szCs w:val="23"/>
              </w:rPr>
            </w:pPr>
            <w:r w:rsidRPr="00A67A75">
              <w:rPr>
                <w:sz w:val="23"/>
                <w:szCs w:val="23"/>
              </w:rPr>
              <w:t xml:space="preserve">HSCI 4149 Clinical Chemistry I </w:t>
            </w:r>
            <w:r>
              <w:rPr>
                <w:sz w:val="23"/>
                <w:szCs w:val="23"/>
              </w:rPr>
              <w:t>Course Number</w:t>
            </w:r>
            <w:r w:rsidRPr="00A67A75">
              <w:rPr>
                <w:sz w:val="23"/>
                <w:szCs w:val="23"/>
              </w:rPr>
              <w:t xml:space="preserve"> 19260 </w:t>
            </w:r>
          </w:p>
          <w:p w:rsidR="00A67A75" w:rsidRDefault="00A67A75" w:rsidP="00A67A75">
            <w:pPr>
              <w:rPr>
                <w:sz w:val="23"/>
                <w:szCs w:val="23"/>
              </w:rPr>
            </w:pPr>
            <w:r w:rsidRPr="00A67A75">
              <w:rPr>
                <w:sz w:val="23"/>
                <w:szCs w:val="23"/>
              </w:rPr>
              <w:t xml:space="preserve">HSCI 4159 Clinical Chemistry II </w:t>
            </w:r>
            <w:r>
              <w:rPr>
                <w:sz w:val="23"/>
                <w:szCs w:val="23"/>
              </w:rPr>
              <w:t>Course Number</w:t>
            </w:r>
            <w:r w:rsidRPr="00A67A75">
              <w:rPr>
                <w:sz w:val="23"/>
                <w:szCs w:val="23"/>
              </w:rPr>
              <w:t xml:space="preserve"> 40366</w:t>
            </w:r>
          </w:p>
          <w:p w:rsidR="00A67A75" w:rsidRDefault="00A67A75" w:rsidP="00A67A75">
            <w:pPr>
              <w:rPr>
                <w:sz w:val="23"/>
                <w:szCs w:val="23"/>
              </w:rPr>
            </w:pPr>
            <w:r w:rsidRPr="00A67A75">
              <w:rPr>
                <w:sz w:val="23"/>
                <w:szCs w:val="23"/>
              </w:rPr>
              <w:t xml:space="preserve">HSCI 4169 Clinical Hematology I </w:t>
            </w:r>
            <w:r>
              <w:rPr>
                <w:sz w:val="23"/>
                <w:szCs w:val="23"/>
              </w:rPr>
              <w:t>Course Number</w:t>
            </w:r>
            <w:r w:rsidRPr="00A67A75">
              <w:rPr>
                <w:sz w:val="23"/>
                <w:szCs w:val="23"/>
              </w:rPr>
              <w:t xml:space="preserve">  36329</w:t>
            </w:r>
            <w:r>
              <w:rPr>
                <w:sz w:val="23"/>
                <w:szCs w:val="23"/>
              </w:rPr>
              <w:t> </w:t>
            </w:r>
          </w:p>
          <w:p w:rsidR="00A67A75" w:rsidRDefault="00A67A75" w:rsidP="00A67A75">
            <w:pPr>
              <w:rPr>
                <w:sz w:val="23"/>
                <w:szCs w:val="23"/>
              </w:rPr>
            </w:pPr>
            <w:r w:rsidRPr="00A67A75">
              <w:rPr>
                <w:sz w:val="23"/>
                <w:szCs w:val="23"/>
              </w:rPr>
              <w:t xml:space="preserve">HSCI 4179 Clinical Hematology II </w:t>
            </w:r>
            <w:r>
              <w:rPr>
                <w:sz w:val="23"/>
                <w:szCs w:val="23"/>
              </w:rPr>
              <w:t>Course Number</w:t>
            </w:r>
            <w:r w:rsidRPr="00A67A75">
              <w:rPr>
                <w:sz w:val="23"/>
                <w:szCs w:val="23"/>
              </w:rPr>
              <w:t xml:space="preserve"> 40367</w:t>
            </w:r>
            <w:r>
              <w:rPr>
                <w:sz w:val="23"/>
                <w:szCs w:val="23"/>
              </w:rPr>
              <w:t> </w:t>
            </w:r>
          </w:p>
          <w:p w:rsidR="00A67A75" w:rsidRDefault="00A67A75" w:rsidP="00A67A75">
            <w:pPr>
              <w:rPr>
                <w:sz w:val="23"/>
                <w:szCs w:val="23"/>
              </w:rPr>
            </w:pPr>
            <w:r w:rsidRPr="00A67A75">
              <w:rPr>
                <w:sz w:val="23"/>
                <w:szCs w:val="23"/>
              </w:rPr>
              <w:t xml:space="preserve">HSCI 4189 Clinical Microbiology I </w:t>
            </w:r>
            <w:r>
              <w:rPr>
                <w:sz w:val="23"/>
                <w:szCs w:val="23"/>
              </w:rPr>
              <w:t>Course Number</w:t>
            </w:r>
            <w:r w:rsidRPr="00A67A75">
              <w:rPr>
                <w:sz w:val="23"/>
                <w:szCs w:val="23"/>
              </w:rPr>
              <w:t xml:space="preserve">  36331</w:t>
            </w:r>
          </w:p>
          <w:p w:rsidR="00A67A75" w:rsidRDefault="00A67A75" w:rsidP="00A67A75">
            <w:pPr>
              <w:rPr>
                <w:sz w:val="23"/>
                <w:szCs w:val="23"/>
              </w:rPr>
            </w:pPr>
            <w:r w:rsidRPr="00A67A75">
              <w:rPr>
                <w:sz w:val="23"/>
                <w:szCs w:val="23"/>
              </w:rPr>
              <w:t xml:space="preserve">HSCI 4199 Clinical Microbiology II </w:t>
            </w:r>
            <w:r>
              <w:rPr>
                <w:sz w:val="23"/>
                <w:szCs w:val="23"/>
              </w:rPr>
              <w:t>Course Number</w:t>
            </w:r>
            <w:r w:rsidRPr="00A67A75">
              <w:rPr>
                <w:sz w:val="23"/>
                <w:szCs w:val="23"/>
              </w:rPr>
              <w:t xml:space="preserve"> 40368</w:t>
            </w:r>
          </w:p>
          <w:p w:rsidR="00A67A75" w:rsidRDefault="00A67A75" w:rsidP="00A67A75">
            <w:pPr>
              <w:rPr>
                <w:sz w:val="23"/>
                <w:szCs w:val="23"/>
              </w:rPr>
            </w:pPr>
            <w:r w:rsidRPr="00A67A75">
              <w:rPr>
                <w:sz w:val="23"/>
                <w:szCs w:val="23"/>
              </w:rPr>
              <w:t xml:space="preserve">HSCI 4209 Clinical Immunology &amp; Molecular Diagnostics </w:t>
            </w:r>
            <w:r>
              <w:rPr>
                <w:sz w:val="23"/>
                <w:szCs w:val="23"/>
              </w:rPr>
              <w:t>Course Number</w:t>
            </w:r>
            <w:r w:rsidRPr="00A67A75">
              <w:rPr>
                <w:sz w:val="23"/>
                <w:szCs w:val="23"/>
              </w:rPr>
              <w:t xml:space="preserve"> 36333</w:t>
            </w:r>
          </w:p>
          <w:p w:rsidR="00A67A75" w:rsidRDefault="00A67A75" w:rsidP="00A67A75">
            <w:pPr>
              <w:rPr>
                <w:sz w:val="23"/>
                <w:szCs w:val="23"/>
              </w:rPr>
            </w:pPr>
            <w:r w:rsidRPr="00A67A75">
              <w:rPr>
                <w:sz w:val="23"/>
                <w:szCs w:val="23"/>
              </w:rPr>
              <w:t xml:space="preserve">HSCI 4229 Clinical Immunohematology I </w:t>
            </w:r>
            <w:r>
              <w:rPr>
                <w:sz w:val="23"/>
                <w:szCs w:val="23"/>
              </w:rPr>
              <w:t>Course Number</w:t>
            </w:r>
            <w:r w:rsidRPr="00A67A75">
              <w:rPr>
                <w:sz w:val="23"/>
                <w:szCs w:val="23"/>
              </w:rPr>
              <w:t xml:space="preserve"> 36343</w:t>
            </w:r>
          </w:p>
          <w:p w:rsidR="00A67A75" w:rsidRDefault="00A67A75" w:rsidP="00A67A75">
            <w:pPr>
              <w:rPr>
                <w:sz w:val="23"/>
                <w:szCs w:val="23"/>
              </w:rPr>
            </w:pPr>
            <w:r w:rsidRPr="00A67A75">
              <w:rPr>
                <w:sz w:val="23"/>
                <w:szCs w:val="23"/>
              </w:rPr>
              <w:t xml:space="preserve">HSCI 4239 Clinical Immunohematology II </w:t>
            </w:r>
            <w:r>
              <w:rPr>
                <w:sz w:val="23"/>
                <w:szCs w:val="23"/>
              </w:rPr>
              <w:t>Course Number</w:t>
            </w:r>
            <w:r w:rsidRPr="00A67A75">
              <w:rPr>
                <w:sz w:val="23"/>
                <w:szCs w:val="23"/>
              </w:rPr>
              <w:t xml:space="preserve"> 40369</w:t>
            </w:r>
          </w:p>
          <w:p w:rsidR="00A67A75" w:rsidRDefault="00A67A75" w:rsidP="00A67A75">
            <w:pPr>
              <w:rPr>
                <w:sz w:val="23"/>
                <w:szCs w:val="23"/>
              </w:rPr>
            </w:pPr>
            <w:r w:rsidRPr="00A67A75">
              <w:rPr>
                <w:sz w:val="23"/>
                <w:szCs w:val="23"/>
              </w:rPr>
              <w:t xml:space="preserve">HSCI 4249 Phlebotomy </w:t>
            </w:r>
            <w:r>
              <w:rPr>
                <w:sz w:val="23"/>
                <w:szCs w:val="23"/>
              </w:rPr>
              <w:t>Course Number</w:t>
            </w:r>
            <w:r w:rsidRPr="00A67A75">
              <w:rPr>
                <w:sz w:val="23"/>
                <w:szCs w:val="23"/>
              </w:rPr>
              <w:t xml:space="preserve"> 40370</w:t>
            </w:r>
          </w:p>
          <w:p w:rsidR="00A67A75" w:rsidRDefault="00A67A75" w:rsidP="00A67A75">
            <w:pPr>
              <w:rPr>
                <w:sz w:val="23"/>
                <w:szCs w:val="23"/>
              </w:rPr>
            </w:pPr>
            <w:r w:rsidRPr="00A67A75">
              <w:rPr>
                <w:sz w:val="23"/>
                <w:szCs w:val="23"/>
              </w:rPr>
              <w:t xml:space="preserve">HSCI 4269 Urine and Body Fluid Analysis </w:t>
            </w:r>
            <w:r>
              <w:rPr>
                <w:sz w:val="23"/>
                <w:szCs w:val="23"/>
              </w:rPr>
              <w:t>Course Number</w:t>
            </w:r>
            <w:r w:rsidRPr="00A67A75">
              <w:rPr>
                <w:sz w:val="23"/>
                <w:szCs w:val="23"/>
              </w:rPr>
              <w:t xml:space="preserve"> 40372</w:t>
            </w:r>
          </w:p>
          <w:p w:rsidR="00A67A75" w:rsidRDefault="00A67A75" w:rsidP="00A67A75">
            <w:pPr>
              <w:rPr>
                <w:sz w:val="23"/>
                <w:szCs w:val="23"/>
              </w:rPr>
            </w:pPr>
            <w:r w:rsidRPr="00A67A75">
              <w:rPr>
                <w:sz w:val="23"/>
                <w:szCs w:val="23"/>
              </w:rPr>
              <w:t xml:space="preserve">HSCI 4309 Clinical Laboratory Management I </w:t>
            </w:r>
            <w:r>
              <w:rPr>
                <w:sz w:val="23"/>
                <w:szCs w:val="23"/>
              </w:rPr>
              <w:t>Course Number</w:t>
            </w:r>
            <w:r w:rsidRPr="00A67A75">
              <w:rPr>
                <w:sz w:val="23"/>
                <w:szCs w:val="23"/>
              </w:rPr>
              <w:t xml:space="preserve"> 19261</w:t>
            </w:r>
          </w:p>
          <w:p w:rsidR="006C1908" w:rsidRDefault="00A67A75" w:rsidP="00A67A75">
            <w:pPr>
              <w:rPr>
                <w:sz w:val="23"/>
                <w:szCs w:val="23"/>
              </w:rPr>
            </w:pPr>
            <w:r w:rsidRPr="00A67A75">
              <w:rPr>
                <w:sz w:val="23"/>
                <w:szCs w:val="23"/>
              </w:rPr>
              <w:t xml:space="preserve">HSCI 4319 Clinical Laboratory Management II </w:t>
            </w:r>
            <w:r>
              <w:rPr>
                <w:sz w:val="23"/>
                <w:szCs w:val="23"/>
              </w:rPr>
              <w:t>Course Number</w:t>
            </w:r>
            <w:r w:rsidRPr="00A67A75">
              <w:rPr>
                <w:sz w:val="23"/>
                <w:szCs w:val="23"/>
              </w:rPr>
              <w:t xml:space="preserve"> 40373 </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A67A75" w:rsidRDefault="002349BA" w:rsidP="002349BA">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p>
          <w:p w:rsidR="006C1908" w:rsidRDefault="00D63A08" w:rsidP="00844BD5">
            <w:pPr>
              <w:rPr>
                <w:sz w:val="23"/>
                <w:szCs w:val="23"/>
              </w:rPr>
            </w:pPr>
            <w:r>
              <w:rPr>
                <w:sz w:val="23"/>
                <w:szCs w:val="23"/>
              </w:rPr>
              <w:t xml:space="preserve">Students have a 9 month internship in a hospital affilitate to complete the 43 semester hours for the certificate.  All students in this program require a certificate and subsequent national certification for  employer purposes. The only way we know of placement information is by self reporting and by contacting the internship hospital to see if they have any placement information. Students are sometimes hired at the end of their internship at their hospital affiliate site. </w:t>
            </w:r>
            <w:r w:rsidR="005005ED">
              <w:rPr>
                <w:sz w:val="23"/>
                <w:szCs w:val="23"/>
              </w:rPr>
              <w:t xml:space="preserve">After one year of work with an employer, the UCCS MLS Program Academic Coordinator mails a survey </w:t>
            </w:r>
            <w:r w:rsidR="006E0E47">
              <w:rPr>
                <w:sz w:val="23"/>
                <w:szCs w:val="23"/>
              </w:rPr>
              <w:t>to any known e</w:t>
            </w:r>
            <w:r w:rsidR="005005ED">
              <w:rPr>
                <w:sz w:val="23"/>
                <w:szCs w:val="23"/>
              </w:rPr>
              <w:t xml:space="preserve">mployers of UCCS MLS Graduates. </w:t>
            </w:r>
            <w:r w:rsidR="006E0E47">
              <w:rPr>
                <w:sz w:val="23"/>
                <w:szCs w:val="23"/>
              </w:rPr>
              <w:t>Returned</w:t>
            </w:r>
            <w:r w:rsidR="005005ED">
              <w:rPr>
                <w:sz w:val="23"/>
                <w:szCs w:val="23"/>
              </w:rPr>
              <w:t xml:space="preserve"> surv</w:t>
            </w:r>
            <w:r w:rsidR="006E0E47">
              <w:rPr>
                <w:sz w:val="23"/>
                <w:szCs w:val="23"/>
              </w:rPr>
              <w:t>eys</w:t>
            </w:r>
            <w:r w:rsidR="005005ED">
              <w:rPr>
                <w:sz w:val="23"/>
                <w:szCs w:val="23"/>
              </w:rPr>
              <w:t xml:space="preserve"> will be compiled by the Extended Studies Administrative Assisstant to determine</w:t>
            </w:r>
            <w:r w:rsidR="006E0E47">
              <w:rPr>
                <w:sz w:val="23"/>
                <w:szCs w:val="23"/>
              </w:rPr>
              <w:t xml:space="preserve"> our educational outcomes assessment. This was already started in 2010.</w:t>
            </w:r>
            <w:r w:rsidR="00844BD5">
              <w:rPr>
                <w:sz w:val="23"/>
                <w:szCs w:val="23"/>
              </w:rPr>
              <w:t xml:space="preserve"> T</w:t>
            </w:r>
            <w:r w:rsidR="00844BD5" w:rsidRPr="00844BD5">
              <w:rPr>
                <w:sz w:val="23"/>
                <w:szCs w:val="23"/>
              </w:rPr>
              <w:t xml:space="preserve">he Office of Institutional Research will provide the statistics and work with the liason to complete annual reporting. </w:t>
            </w:r>
            <w:r w:rsidR="002349BA">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844BD5" w:rsidRDefault="004050D8" w:rsidP="00844BD5">
            <w:pPr>
              <w:rPr>
                <w:sz w:val="23"/>
                <w:szCs w:val="23"/>
              </w:rPr>
            </w:pPr>
            <w:r>
              <w:rPr>
                <w:sz w:val="23"/>
                <w:szCs w:val="23"/>
              </w:rPr>
              <w:fldChar w:fldCharType="begin">
                <w:ffData>
                  <w:name w:val="Text10"/>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44BD5">
              <w:rPr>
                <w:sz w:val="23"/>
                <w:szCs w:val="23"/>
              </w:rPr>
              <w:t>Cost per credit hour is $385.00</w:t>
            </w:r>
            <w:r w:rsidR="000665A3">
              <w:rPr>
                <w:sz w:val="23"/>
                <w:szCs w:val="23"/>
              </w:rPr>
              <w:t xml:space="preserve"> times 43 semester hours.</w:t>
            </w:r>
          </w:p>
          <w:p w:rsidR="000665A3" w:rsidRDefault="00844BD5" w:rsidP="000665A3">
            <w:pPr>
              <w:rPr>
                <w:sz w:val="23"/>
                <w:szCs w:val="23"/>
              </w:rPr>
            </w:pPr>
            <w:r>
              <w:rPr>
                <w:sz w:val="23"/>
                <w:szCs w:val="23"/>
              </w:rPr>
              <w:t xml:space="preserve">The </w:t>
            </w:r>
            <w:r w:rsidR="000665A3">
              <w:rPr>
                <w:sz w:val="23"/>
                <w:szCs w:val="23"/>
              </w:rPr>
              <w:t xml:space="preserve">room and board </w:t>
            </w:r>
            <w:r>
              <w:rPr>
                <w:sz w:val="23"/>
                <w:szCs w:val="23"/>
              </w:rPr>
              <w:t>cost of Summer Lab housing in Omaha, Nebraska is $1725.00</w:t>
            </w:r>
            <w:r w:rsidR="000665A3">
              <w:rPr>
                <w:sz w:val="23"/>
                <w:szCs w:val="23"/>
              </w:rPr>
              <w:t xml:space="preserve"> </w:t>
            </w:r>
            <w:r>
              <w:rPr>
                <w:sz w:val="23"/>
                <w:szCs w:val="23"/>
              </w:rPr>
              <w:t xml:space="preserve">and room and board </w:t>
            </w:r>
            <w:r w:rsidR="000665A3">
              <w:rPr>
                <w:sz w:val="23"/>
                <w:szCs w:val="23"/>
              </w:rPr>
              <w:t>at UCCS for 9 months is $7,990.</w:t>
            </w:r>
            <w:r>
              <w:rPr>
                <w:sz w:val="23"/>
                <w:szCs w:val="23"/>
              </w:rPr>
              <w:t xml:space="preserve"> </w:t>
            </w:r>
          </w:p>
          <w:p w:rsidR="004050D8" w:rsidRDefault="000665A3" w:rsidP="000665A3">
            <w:pPr>
              <w:rPr>
                <w:sz w:val="23"/>
                <w:szCs w:val="23"/>
              </w:rPr>
            </w:pPr>
            <w:r>
              <w:rPr>
                <w:sz w:val="23"/>
                <w:szCs w:val="23"/>
              </w:rPr>
              <w:t>Included in books and supplies is a required laptop computer estimated at $1000.00 and books at $646.90.</w:t>
            </w:r>
            <w:r w:rsidR="004050D8">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4D6335" w:rsidP="005C17F5">
                <w:pPr>
                  <w:rPr>
                    <w:sz w:val="23"/>
                    <w:szCs w:val="23"/>
                  </w:rPr>
                </w:pPr>
                <w:r>
                  <w:rPr>
                    <w:sz w:val="23"/>
                    <w:szCs w:val="23"/>
                  </w:rPr>
                  <w:t>Healthcare Practitioners and Technical</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lastRenderedPageBreak/>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2F7065" w:rsidP="00963818">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963818">
              <w:rPr>
                <w:noProof/>
                <w:sz w:val="20"/>
                <w:szCs w:val="20"/>
              </w:rPr>
              <w:t>43</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2F7065" w:rsidP="00844BD5">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844BD5">
              <w:rPr>
                <w:sz w:val="20"/>
                <w:szCs w:val="20"/>
              </w:rPr>
              <w:t>3</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DC67C1" w:rsidP="005C17F5">
            <w:pPr>
              <w:rPr>
                <w:sz w:val="23"/>
                <w:szCs w:val="23"/>
              </w:rPr>
            </w:pPr>
            <w:r>
              <w:rPr>
                <w:sz w:val="23"/>
                <w:szCs w:val="23"/>
              </w:rPr>
              <w:t>51.1005</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DC67C1"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DC67C1"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C1908" w:rsidP="005C17F5">
            <w:pPr>
              <w:rPr>
                <w:sz w:val="23"/>
                <w:szCs w:val="23"/>
              </w:rPr>
            </w:pPr>
          </w:p>
        </w:tc>
      </w:tr>
      <w:tr w:rsidR="002F7065" w:rsidTr="00C41929">
        <w:tc>
          <w:tcPr>
            <w:tcW w:w="2610" w:type="dxa"/>
            <w:shd w:val="clear" w:color="auto" w:fill="DDD9C3" w:themeFill="background2" w:themeFillShade="E6"/>
          </w:tcPr>
          <w:p w:rsidR="002F7065" w:rsidRDefault="002F7065" w:rsidP="00963818">
            <w:pPr>
              <w:pStyle w:val="ListParagraph"/>
              <w:ind w:left="360"/>
              <w:jc w:val="right"/>
              <w:rPr>
                <w:sz w:val="23"/>
                <w:szCs w:val="23"/>
              </w:rPr>
            </w:pPr>
            <w:r>
              <w:rPr>
                <w:sz w:val="23"/>
                <w:szCs w:val="23"/>
              </w:rPr>
              <w:t>Program Code:</w:t>
            </w:r>
          </w:p>
        </w:tc>
        <w:tc>
          <w:tcPr>
            <w:tcW w:w="2700" w:type="dxa"/>
            <w:gridSpan w:val="2"/>
          </w:tcPr>
          <w:p w:rsidR="002F7065" w:rsidRDefault="00DC67C1" w:rsidP="00963818">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963818">
            <w:pPr>
              <w:rPr>
                <w:sz w:val="23"/>
                <w:szCs w:val="23"/>
              </w:rPr>
            </w:pPr>
            <w:r>
              <w:rPr>
                <w:sz w:val="23"/>
                <w:szCs w:val="23"/>
              </w:rPr>
              <w:t>Effective Date:</w:t>
            </w:r>
          </w:p>
        </w:tc>
        <w:tc>
          <w:tcPr>
            <w:tcW w:w="3618" w:type="dxa"/>
            <w:gridSpan w:val="3"/>
          </w:tcPr>
          <w:p w:rsidR="002F7065" w:rsidRDefault="002F7065" w:rsidP="00963818">
            <w:pPr>
              <w:rPr>
                <w:sz w:val="23"/>
                <w:szCs w:val="23"/>
              </w:rPr>
            </w:pPr>
          </w:p>
        </w:tc>
      </w:tr>
      <w:tr w:rsidR="002F7065" w:rsidTr="00C41929">
        <w:tc>
          <w:tcPr>
            <w:tcW w:w="2610" w:type="dxa"/>
            <w:shd w:val="clear" w:color="auto" w:fill="DDD9C3" w:themeFill="background2" w:themeFillShade="E6"/>
          </w:tcPr>
          <w:p w:rsidR="002F7065" w:rsidRDefault="00853E77" w:rsidP="00963818">
            <w:pPr>
              <w:pStyle w:val="ListParagraph"/>
              <w:ind w:left="360"/>
              <w:jc w:val="right"/>
              <w:rPr>
                <w:sz w:val="23"/>
                <w:szCs w:val="23"/>
              </w:rPr>
            </w:pPr>
            <w:r>
              <w:rPr>
                <w:sz w:val="23"/>
                <w:szCs w:val="23"/>
              </w:rPr>
              <w:t>Date Reviewed:</w:t>
            </w:r>
          </w:p>
        </w:tc>
        <w:tc>
          <w:tcPr>
            <w:tcW w:w="2700" w:type="dxa"/>
            <w:gridSpan w:val="2"/>
          </w:tcPr>
          <w:p w:rsidR="002F7065" w:rsidRDefault="00DC67C1" w:rsidP="00963818">
            <w:pPr>
              <w:rPr>
                <w:sz w:val="23"/>
                <w:szCs w:val="23"/>
              </w:rPr>
            </w:pPr>
            <w:r>
              <w:rPr>
                <w:sz w:val="23"/>
                <w:szCs w:val="23"/>
              </w:rPr>
              <w:t>1/29/2012</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853E77" w:rsidP="00DC67C1">
            <w:pPr>
              <w:rPr>
                <w:sz w:val="23"/>
                <w:szCs w:val="23"/>
              </w:rPr>
            </w:pPr>
            <w:r>
              <w:rPr>
                <w:sz w:val="23"/>
                <w:szCs w:val="23"/>
              </w:rPr>
              <w:t xml:space="preserve">Yes </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3fr/8efDZE++pw+SPz4dqT+GU7Y=" w:salt="sXUwylKJHtQmZs4TcJow1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05AF9"/>
    <w:rsid w:val="000665A3"/>
    <w:rsid w:val="000B4A80"/>
    <w:rsid w:val="00115CDE"/>
    <w:rsid w:val="001225F7"/>
    <w:rsid w:val="00186B42"/>
    <w:rsid w:val="001C39D6"/>
    <w:rsid w:val="001F363D"/>
    <w:rsid w:val="00205C3D"/>
    <w:rsid w:val="002349BA"/>
    <w:rsid w:val="00276B3A"/>
    <w:rsid w:val="00294CC8"/>
    <w:rsid w:val="002C61F0"/>
    <w:rsid w:val="002E3261"/>
    <w:rsid w:val="002F7065"/>
    <w:rsid w:val="003025F7"/>
    <w:rsid w:val="003C7D73"/>
    <w:rsid w:val="003E46F6"/>
    <w:rsid w:val="004050D8"/>
    <w:rsid w:val="004164AF"/>
    <w:rsid w:val="00487DC9"/>
    <w:rsid w:val="004D6335"/>
    <w:rsid w:val="005005ED"/>
    <w:rsid w:val="00535FBC"/>
    <w:rsid w:val="005667BD"/>
    <w:rsid w:val="00571530"/>
    <w:rsid w:val="005C17F5"/>
    <w:rsid w:val="00623DE9"/>
    <w:rsid w:val="00691A3C"/>
    <w:rsid w:val="006C1908"/>
    <w:rsid w:val="006E0E47"/>
    <w:rsid w:val="006E6F3B"/>
    <w:rsid w:val="006F5834"/>
    <w:rsid w:val="007E554A"/>
    <w:rsid w:val="00834956"/>
    <w:rsid w:val="00844BD5"/>
    <w:rsid w:val="00850E24"/>
    <w:rsid w:val="00852557"/>
    <w:rsid w:val="00853E77"/>
    <w:rsid w:val="008740E5"/>
    <w:rsid w:val="008A1F86"/>
    <w:rsid w:val="008A3F8E"/>
    <w:rsid w:val="009054BF"/>
    <w:rsid w:val="00932E7A"/>
    <w:rsid w:val="00934A96"/>
    <w:rsid w:val="00952B10"/>
    <w:rsid w:val="00955F5B"/>
    <w:rsid w:val="00963818"/>
    <w:rsid w:val="009F75FD"/>
    <w:rsid w:val="00A47BAE"/>
    <w:rsid w:val="00A672A9"/>
    <w:rsid w:val="00A67A75"/>
    <w:rsid w:val="00A8625D"/>
    <w:rsid w:val="00AF78EA"/>
    <w:rsid w:val="00B26531"/>
    <w:rsid w:val="00BA2B8A"/>
    <w:rsid w:val="00BB1A94"/>
    <w:rsid w:val="00BE7DD4"/>
    <w:rsid w:val="00C25C43"/>
    <w:rsid w:val="00C41929"/>
    <w:rsid w:val="00CE41AE"/>
    <w:rsid w:val="00CF4F0E"/>
    <w:rsid w:val="00D13BA1"/>
    <w:rsid w:val="00D36816"/>
    <w:rsid w:val="00D36AB7"/>
    <w:rsid w:val="00D63A08"/>
    <w:rsid w:val="00DC2DE6"/>
    <w:rsid w:val="00DC67C1"/>
    <w:rsid w:val="00DF261A"/>
    <w:rsid w:val="00E147EB"/>
    <w:rsid w:val="00E574B0"/>
    <w:rsid w:val="00E6431D"/>
    <w:rsid w:val="00E86642"/>
    <w:rsid w:val="00E93047"/>
    <w:rsid w:val="00EA18BF"/>
    <w:rsid w:val="00ED1F82"/>
    <w:rsid w:val="00EE0CA6"/>
    <w:rsid w:val="00EF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15755A"/>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01B9-53AD-48D2-ADA2-47D7E837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3</cp:revision>
  <cp:lastPrinted>2011-12-19T02:02:00Z</cp:lastPrinted>
  <dcterms:created xsi:type="dcterms:W3CDTF">2012-01-19T16:29:00Z</dcterms:created>
  <dcterms:modified xsi:type="dcterms:W3CDTF">2012-01-19T16:30:00Z</dcterms:modified>
</cp:coreProperties>
</file>